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left="0" w:firstLine="0"/>
        <w:jc w:val="center"/>
        <w:rPr>
          <w:b w:val="1"/>
          <w:sz w:val="26"/>
          <w:szCs w:val="26"/>
        </w:rPr>
      </w:pPr>
      <w:r w:rsidDel="00000000" w:rsidR="00000000" w:rsidRPr="00000000">
        <w:rPr>
          <w:b w:val="1"/>
          <w:sz w:val="26"/>
          <w:szCs w:val="26"/>
          <w:rtl w:val="0"/>
        </w:rPr>
        <w:t xml:space="preserve">inDrive y el IMM de Saltillo unen fuerzas para brindar capacitación a conductores e impulsar la seguridad de las mujeres en Coahuila</w:t>
      </w:r>
      <w:r w:rsidDel="00000000" w:rsidR="00000000" w:rsidRPr="00000000">
        <w:rPr>
          <w:rtl w:val="0"/>
        </w:rPr>
      </w:r>
    </w:p>
    <w:p w:rsidR="00000000" w:rsidDel="00000000" w:rsidP="00000000" w:rsidRDefault="00000000" w:rsidRPr="00000000" w14:paraId="00000002">
      <w:pPr>
        <w:spacing w:after="0" w:lineRule="auto"/>
        <w:ind w:left="0" w:firstLine="0"/>
        <w:jc w:val="left"/>
        <w:rPr/>
      </w:pPr>
      <w:r w:rsidDel="00000000" w:rsidR="00000000" w:rsidRPr="00000000">
        <w:rPr>
          <w:rtl w:val="0"/>
        </w:rPr>
      </w:r>
    </w:p>
    <w:p w:rsidR="00000000" w:rsidDel="00000000" w:rsidP="00000000" w:rsidRDefault="00000000" w:rsidRPr="00000000" w14:paraId="00000003">
      <w:pPr>
        <w:numPr>
          <w:ilvl w:val="0"/>
          <w:numId w:val="1"/>
        </w:numPr>
        <w:spacing w:after="200" w:lineRule="auto"/>
        <w:ind w:left="720" w:hanging="360"/>
        <w:jc w:val="both"/>
        <w:rPr>
          <w:i w:val="1"/>
        </w:rPr>
      </w:pPr>
      <w:r w:rsidDel="00000000" w:rsidR="00000000" w:rsidRPr="00000000">
        <w:rPr>
          <w:i w:val="1"/>
          <w:rtl w:val="0"/>
        </w:rPr>
        <w:t xml:space="preserve">La plataforma de movilidad con mayor crecimiento en el mundo y el Instituto Municipal de las Mujeres realizaron un entrenamiento para fomentar la conciencia  en torno a la prevención del acoso sexual entre las y los conductores.</w:t>
      </w:r>
    </w:p>
    <w:p w:rsidR="00000000" w:rsidDel="00000000" w:rsidP="00000000" w:rsidRDefault="00000000" w:rsidRPr="00000000" w14:paraId="00000004">
      <w:pPr>
        <w:numPr>
          <w:ilvl w:val="0"/>
          <w:numId w:val="1"/>
        </w:numPr>
        <w:spacing w:after="200" w:lineRule="auto"/>
        <w:ind w:left="720" w:hanging="360"/>
        <w:jc w:val="both"/>
        <w:rPr>
          <w:i w:val="1"/>
        </w:rPr>
      </w:pPr>
      <w:r w:rsidDel="00000000" w:rsidR="00000000" w:rsidRPr="00000000">
        <w:rPr>
          <w:i w:val="1"/>
          <w:rtl w:val="0"/>
        </w:rPr>
        <w:t xml:space="preserve">E</w:t>
      </w:r>
      <w:r w:rsidDel="00000000" w:rsidR="00000000" w:rsidRPr="00000000">
        <w:rPr>
          <w:i w:val="1"/>
          <w:rtl w:val="0"/>
        </w:rPr>
        <w:t xml:space="preserve">n un contexto en el que 98% de las mujeres del país ha tenido alguna experiencia negativa de acoso en entornos de </w:t>
      </w:r>
      <w:r w:rsidDel="00000000" w:rsidR="00000000" w:rsidRPr="00000000">
        <w:rPr>
          <w:i w:val="1"/>
          <w:rtl w:val="0"/>
        </w:rPr>
        <w:t xml:space="preserve">transporte</w:t>
      </w:r>
      <w:r w:rsidDel="00000000" w:rsidR="00000000" w:rsidRPr="00000000">
        <w:rPr>
          <w:i w:val="1"/>
          <w:rtl w:val="0"/>
        </w:rPr>
        <w:t xml:space="preserve">, la primera sesión de este entrenamiento colaborativo se llevó a cabo el 29 de agosto.</w:t>
      </w:r>
    </w:p>
    <w:p w:rsidR="00000000" w:rsidDel="00000000" w:rsidP="00000000" w:rsidRDefault="00000000" w:rsidRPr="00000000" w14:paraId="00000005">
      <w:pPr>
        <w:jc w:val="both"/>
        <w:rPr/>
      </w:pPr>
      <w:r w:rsidDel="00000000" w:rsidR="00000000" w:rsidRPr="00000000">
        <w:rPr>
          <w:b w:val="1"/>
          <w:rtl w:val="0"/>
        </w:rPr>
        <w:t xml:space="preserve">Saltillo, Coahuila, a 29 de agosto de 2023.-</w:t>
      </w:r>
      <w:r w:rsidDel="00000000" w:rsidR="00000000" w:rsidRPr="00000000">
        <w:rPr>
          <w:rtl w:val="0"/>
        </w:rPr>
        <w:t xml:space="preserve"> Según diversas investigaciones, una de las formas más efectivas para contrarrestar la violencia en contra de las mujeres es impulsando programas de sensibilización que confronten </w:t>
      </w:r>
      <w:r w:rsidDel="00000000" w:rsidR="00000000" w:rsidRPr="00000000">
        <w:rPr>
          <w:rtl w:val="0"/>
        </w:rPr>
        <w:t xml:space="preserve">los comportamientos </w:t>
      </w:r>
      <w:r w:rsidDel="00000000" w:rsidR="00000000" w:rsidRPr="00000000">
        <w:rPr>
          <w:rtl w:val="0"/>
        </w:rPr>
        <w:t xml:space="preserve">que refuerzan la normalización del acoso y la agresión en la sociedad.</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En un </w:t>
      </w:r>
      <w:hyperlink r:id="rId7">
        <w:r w:rsidDel="00000000" w:rsidR="00000000" w:rsidRPr="00000000">
          <w:rPr>
            <w:color w:val="1155cc"/>
            <w:u w:val="single"/>
            <w:rtl w:val="0"/>
          </w:rPr>
          <w:t xml:space="preserve">contexto</w:t>
        </w:r>
      </w:hyperlink>
      <w:r w:rsidDel="00000000" w:rsidR="00000000" w:rsidRPr="00000000">
        <w:rPr>
          <w:rtl w:val="0"/>
        </w:rPr>
        <w:t xml:space="preserve"> en el que 98% de las mujeres del país ha tenido alguna experiencia de acoso en entornos de transporte, </w:t>
      </w:r>
      <w:hyperlink r:id="rId8">
        <w:r w:rsidDel="00000000" w:rsidR="00000000" w:rsidRPr="00000000">
          <w:rPr>
            <w:b w:val="1"/>
            <w:color w:val="1155cc"/>
            <w:u w:val="single"/>
            <w:rtl w:val="0"/>
          </w:rPr>
          <w:t xml:space="preserve">inDrive</w:t>
        </w:r>
      </w:hyperlink>
      <w:r w:rsidDel="00000000" w:rsidR="00000000" w:rsidRPr="00000000">
        <w:rPr>
          <w:rtl w:val="0"/>
        </w:rPr>
        <w:t xml:space="preserve"> y el Instituto Municipal de las Mujeres (IMM) de Saltillo, Coahuila, suman esfuerzos, bajo una visión estratégica compartida, para juntos concientizar en el respeto y el impacto negativo que este fenómeno genera en la sociedad.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8"/>
          <w:szCs w:val="28"/>
        </w:rPr>
      </w:pPr>
      <w:r w:rsidDel="00000000" w:rsidR="00000000" w:rsidRPr="00000000">
        <w:rPr>
          <w:rtl w:val="0"/>
        </w:rPr>
        <w:t xml:space="preserve">“</w:t>
      </w:r>
      <w:r w:rsidDel="00000000" w:rsidR="00000000" w:rsidRPr="00000000">
        <w:rPr>
          <w:i w:val="1"/>
          <w:rtl w:val="0"/>
        </w:rPr>
        <w:t xml:space="preserve">Me honra poder informar que el Gobierno de Saltillo y la empresa InDrive seguirán trabajando de manera conjunta, con acciones afirmativas que contribuyan con la eliminación del acoso sexual. En este sentido, la capacitación de los conductores en la materia es esencial para garantizar la seguridad, la comodidad y el respeto de las y los usuarios</w:t>
      </w:r>
      <w:r w:rsidDel="00000000" w:rsidR="00000000" w:rsidRPr="00000000">
        <w:rPr>
          <w:rtl w:val="0"/>
        </w:rPr>
        <w:t xml:space="preserve">”, afirmó la </w:t>
      </w:r>
      <w:r w:rsidDel="00000000" w:rsidR="00000000" w:rsidRPr="00000000">
        <w:rPr>
          <w:b w:val="1"/>
          <w:rtl w:val="0"/>
        </w:rPr>
        <w:t xml:space="preserve">Lic. Lydia María González Rodríguez, directora del IMM de Saltillo</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Mediante esta sinergia, por primera vez se diseñó e implementó en conjunto un programa de capacitación para las y los conductores de la app, sobre la importancia de la prevención del acoso sexual. La primera sesión de entrenamiento se llevó a cabo el 29 de agosto de manera presencial dentro de la Unidad Administrativa de la Presidencia Municipal.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Con la  conferencia “Concientización del Acoso Sexual”, impartida por el </w:t>
      </w:r>
      <w:r w:rsidDel="00000000" w:rsidR="00000000" w:rsidRPr="00000000">
        <w:rPr>
          <w:b w:val="1"/>
          <w:rtl w:val="0"/>
        </w:rPr>
        <w:t xml:space="preserve">Lic. Rolando Melendez Torres</w:t>
      </w:r>
      <w:r w:rsidDel="00000000" w:rsidR="00000000" w:rsidRPr="00000000">
        <w:rPr>
          <w:rtl w:val="0"/>
        </w:rPr>
        <w:t xml:space="preserve">, especialista de género en educación del IMM de Saltillo, inDrive y el mencionado instituto abordaron junto con los conductores las principales conductas de acoso, para identificar el problema, así como una serie de recomendaciones para evitar estos comportamientos y un listado de motivos por los cuales las mujeres muchas veces prefieren usar las plataformas de transporte por app.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w:t>
      </w:r>
      <w:r w:rsidDel="00000000" w:rsidR="00000000" w:rsidRPr="00000000">
        <w:rPr>
          <w:i w:val="1"/>
          <w:rtl w:val="0"/>
        </w:rPr>
        <w:t xml:space="preserve">Ayudar a crear un entorno más seguro para las mujeres en Coahuila e iniciar un diálogo público positivo sobre la importancia de nuestra seguridad en el transporte es una tarea compartida entre los sectores público y privado. Por ello, colaboraciones como la que estamos desarrollando con el IMM de Saltillo se posicionan como una vía para sensibilizar, capacitar y socializar los aspectos fundamentales para afrontar el crítico problema de la violencia hacia la mujer</w:t>
      </w:r>
      <w:r w:rsidDel="00000000" w:rsidR="00000000" w:rsidRPr="00000000">
        <w:rPr>
          <w:rtl w:val="0"/>
        </w:rPr>
        <w:t xml:space="preserve">”, explicó </w:t>
      </w:r>
      <w:r w:rsidDel="00000000" w:rsidR="00000000" w:rsidRPr="00000000">
        <w:rPr>
          <w:b w:val="1"/>
          <w:rtl w:val="0"/>
        </w:rPr>
        <w:t xml:space="preserve">Paola Reynoso Cano, Gerente de Comunicación Corporativa de inDrive a nivel global</w:t>
      </w:r>
      <w:r w:rsidDel="00000000" w:rsidR="00000000" w:rsidRPr="00000000">
        <w:rPr>
          <w:rtl w:val="0"/>
        </w:rPr>
        <w:t xml:space="preserve">.</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spacing w:after="200" w:lineRule="auto"/>
        <w:jc w:val="center"/>
        <w:rPr/>
      </w:pPr>
      <w:r w:rsidDel="00000000" w:rsidR="00000000" w:rsidRPr="00000000">
        <w:rPr>
          <w:rtl w:val="0"/>
        </w:rPr>
        <w:t xml:space="preserve">-o0o-</w:t>
      </w:r>
    </w:p>
    <w:p w:rsidR="00000000" w:rsidDel="00000000" w:rsidP="00000000" w:rsidRDefault="00000000" w:rsidRPr="00000000" w14:paraId="00000012">
      <w:pPr>
        <w:jc w:val="both"/>
        <w:rPr>
          <w:b w:val="1"/>
          <w:sz w:val="18"/>
          <w:szCs w:val="18"/>
          <w:u w:val="single"/>
        </w:rPr>
      </w:pPr>
      <w:r w:rsidDel="00000000" w:rsidR="00000000" w:rsidRPr="00000000">
        <w:rPr>
          <w:b w:val="1"/>
          <w:sz w:val="18"/>
          <w:szCs w:val="18"/>
          <w:u w:val="single"/>
          <w:rtl w:val="0"/>
        </w:rPr>
        <w:t xml:space="preserve">Acerca de </w:t>
      </w:r>
      <w:hyperlink r:id="rId9">
        <w:r w:rsidDel="00000000" w:rsidR="00000000" w:rsidRPr="00000000">
          <w:rPr>
            <w:b w:val="1"/>
            <w:color w:val="1155cc"/>
            <w:sz w:val="18"/>
            <w:szCs w:val="18"/>
            <w:u w:val="single"/>
            <w:rtl w:val="0"/>
          </w:rPr>
          <w:t xml:space="preserve">inDrive</w:t>
        </w:r>
      </w:hyperlink>
      <w:r w:rsidDel="00000000" w:rsidR="00000000" w:rsidRPr="00000000">
        <w:rPr>
          <w:rtl w:val="0"/>
        </w:rPr>
      </w:r>
    </w:p>
    <w:p w:rsidR="00000000" w:rsidDel="00000000" w:rsidP="00000000" w:rsidRDefault="00000000" w:rsidRPr="00000000" w14:paraId="00000013">
      <w:pPr>
        <w:spacing w:after="200" w:lineRule="auto"/>
        <w:jc w:val="both"/>
        <w:rPr>
          <w:sz w:val="18"/>
          <w:szCs w:val="18"/>
        </w:rPr>
      </w:pPr>
      <w:r w:rsidDel="00000000" w:rsidR="00000000" w:rsidRPr="00000000">
        <w:rPr>
          <w:sz w:val="18"/>
          <w:szCs w:val="18"/>
          <w:rtl w:val="0"/>
        </w:rPr>
        <w:t xml:space="preserve">inDrive es una plataforma global de movilidad y servicios urbanos con sede en Mountain View, California, EUA. La aplicación de inDrive ha sido descargada más de 175 millones de veces y fue la segunda </w:t>
      </w:r>
      <w:r w:rsidDel="00000000" w:rsidR="00000000" w:rsidRPr="00000000">
        <w:rPr>
          <w:i w:val="1"/>
          <w:sz w:val="18"/>
          <w:szCs w:val="18"/>
          <w:rtl w:val="0"/>
        </w:rPr>
        <w:t xml:space="preserve">app</w:t>
      </w:r>
      <w:r w:rsidDel="00000000" w:rsidR="00000000" w:rsidRPr="00000000">
        <w:rPr>
          <w:sz w:val="18"/>
          <w:szCs w:val="18"/>
          <w:rtl w:val="0"/>
        </w:rPr>
        <w:t xml:space="preserve"> de movilidad más descargada en 2022. Además de viajes compartidos, inDrive ofrece una extensa lista de servicios urbanos, incluyendo transportación ciudad a ciudad, fletes, servicios domésticos, entregas y búsqueda de empleo.</w:t>
      </w:r>
    </w:p>
    <w:p w:rsidR="00000000" w:rsidDel="00000000" w:rsidP="00000000" w:rsidRDefault="00000000" w:rsidRPr="00000000" w14:paraId="00000014">
      <w:pPr>
        <w:spacing w:after="200" w:lineRule="auto"/>
        <w:jc w:val="both"/>
        <w:rPr>
          <w:sz w:val="18"/>
          <w:szCs w:val="18"/>
          <w:u w:val="single"/>
        </w:rPr>
      </w:pPr>
      <w:r w:rsidDel="00000000" w:rsidR="00000000" w:rsidRPr="00000000">
        <w:rPr>
          <w:sz w:val="18"/>
          <w:szCs w:val="18"/>
          <w:rtl w:val="0"/>
        </w:rPr>
        <w:t xml:space="preserve">inDrive opera en más de 40 países alrededor del mundo. Apoya a comunidades locales por medio de oportunidades de desarrollo basadas en el modelo de pago persona a persona (</w:t>
      </w:r>
      <w:r w:rsidDel="00000000" w:rsidR="00000000" w:rsidRPr="00000000">
        <w:rPr>
          <w:i w:val="1"/>
          <w:sz w:val="18"/>
          <w:szCs w:val="18"/>
          <w:rtl w:val="0"/>
        </w:rPr>
        <w:t xml:space="preserve">peer-to-peer</w:t>
      </w:r>
      <w:r w:rsidDel="00000000" w:rsidR="00000000" w:rsidRPr="00000000">
        <w:rPr>
          <w:sz w:val="18"/>
          <w:szCs w:val="18"/>
          <w:rtl w:val="0"/>
        </w:rPr>
        <w:t xml:space="preserve">), así como, programas de empoderamiento comunitario que contribuyen al desarrollo de la educación, deportes, artes, ciencias, igualdad de género y otras iniciativas prioritarias. Para más información visite </w:t>
      </w:r>
      <w:hyperlink r:id="rId10">
        <w:r w:rsidDel="00000000" w:rsidR="00000000" w:rsidRPr="00000000">
          <w:rPr>
            <w:color w:val="1155cc"/>
            <w:sz w:val="18"/>
            <w:szCs w:val="18"/>
            <w:u w:val="single"/>
            <w:rtl w:val="0"/>
          </w:rPr>
          <w:t xml:space="preserve">www.inDrive.com</w:t>
        </w:r>
      </w:hyperlink>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15">
      <w:pPr>
        <w:jc w:val="both"/>
        <w:rPr>
          <w:b w:val="1"/>
          <w:sz w:val="18"/>
          <w:szCs w:val="18"/>
        </w:rPr>
      </w:pPr>
      <w:r w:rsidDel="00000000" w:rsidR="00000000" w:rsidRPr="00000000">
        <w:rPr>
          <w:b w:val="1"/>
          <w:sz w:val="18"/>
          <w:szCs w:val="18"/>
          <w:rtl w:val="0"/>
        </w:rPr>
        <w:t xml:space="preserve">Contacto:</w:t>
      </w:r>
    </w:p>
    <w:p w:rsidR="00000000" w:rsidDel="00000000" w:rsidP="00000000" w:rsidRDefault="00000000" w:rsidRPr="00000000" w14:paraId="00000016">
      <w:pPr>
        <w:jc w:val="both"/>
        <w:rPr>
          <w:sz w:val="18"/>
          <w:szCs w:val="18"/>
        </w:rPr>
      </w:pPr>
      <w:bookmarkStart w:colFirst="0" w:colLast="0" w:name="_heading=h.ginye6582rk6" w:id="0"/>
      <w:bookmarkEnd w:id="0"/>
      <w:r w:rsidDel="00000000" w:rsidR="00000000" w:rsidRPr="00000000">
        <w:rPr>
          <w:sz w:val="18"/>
          <w:szCs w:val="18"/>
          <w:rtl w:val="0"/>
        </w:rPr>
        <w:t xml:space="preserve">Michelle de la Torre</w:t>
      </w:r>
    </w:p>
    <w:p w:rsidR="00000000" w:rsidDel="00000000" w:rsidP="00000000" w:rsidRDefault="00000000" w:rsidRPr="00000000" w14:paraId="00000017">
      <w:pPr>
        <w:jc w:val="both"/>
        <w:rPr>
          <w:sz w:val="18"/>
          <w:szCs w:val="18"/>
        </w:rPr>
      </w:pPr>
      <w:bookmarkStart w:colFirst="0" w:colLast="0" w:name="_heading=h.frpoeuw3uaag" w:id="1"/>
      <w:bookmarkEnd w:id="1"/>
      <w:r w:rsidDel="00000000" w:rsidR="00000000" w:rsidRPr="00000000">
        <w:rPr>
          <w:sz w:val="18"/>
          <w:szCs w:val="18"/>
          <w:rtl w:val="0"/>
        </w:rPr>
        <w:t xml:space="preserve">Sr. PR Expert another</w:t>
      </w:r>
    </w:p>
    <w:p w:rsidR="00000000" w:rsidDel="00000000" w:rsidP="00000000" w:rsidRDefault="00000000" w:rsidRPr="00000000" w14:paraId="00000018">
      <w:pPr>
        <w:jc w:val="both"/>
        <w:rPr>
          <w:sz w:val="18"/>
          <w:szCs w:val="18"/>
        </w:rPr>
      </w:pPr>
      <w:bookmarkStart w:colFirst="0" w:colLast="0" w:name="_heading=h.4qeg4jy77q6r" w:id="2"/>
      <w:bookmarkEnd w:id="2"/>
      <w:hyperlink r:id="rId11">
        <w:r w:rsidDel="00000000" w:rsidR="00000000" w:rsidRPr="00000000">
          <w:rPr>
            <w:color w:val="1155cc"/>
            <w:sz w:val="18"/>
            <w:szCs w:val="18"/>
            <w:u w:val="single"/>
            <w:rtl w:val="0"/>
          </w:rPr>
          <w:t xml:space="preserve">michelle.deleatorre@another.co</w:t>
        </w:r>
      </w:hyperlink>
      <w:r w:rsidDel="00000000" w:rsidR="00000000" w:rsidRPr="00000000">
        <w:rPr>
          <w:rtl w:val="0"/>
        </w:rPr>
      </w:r>
    </w:p>
    <w:p w:rsidR="00000000" w:rsidDel="00000000" w:rsidP="00000000" w:rsidRDefault="00000000" w:rsidRPr="00000000" w14:paraId="00000019">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sectPr>
      <w:headerReference r:id="rId12" w:type="default"/>
      <w:pgSz w:h="16834" w:w="11909" w:orient="portrait"/>
      <w:pgMar w:bottom="1108" w:top="85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2065500</wp:posOffset>
          </wp:positionH>
          <wp:positionV relativeFrom="paragraph">
            <wp:posOffset>19054</wp:posOffset>
          </wp:positionV>
          <wp:extent cx="1595438" cy="461837"/>
          <wp:effectExtent b="0" l="0" r="0" t="0"/>
          <wp:wrapNone/>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95438" cy="461837"/>
                  </a:xfrm>
                  <a:prstGeom prst="rect"/>
                  <a:ln/>
                </pic:spPr>
              </pic:pic>
            </a:graphicData>
          </a:graphic>
        </wp:anchor>
      </w:drawing>
    </w:r>
  </w:p>
  <w:p w:rsidR="00000000" w:rsidDel="00000000" w:rsidP="00000000" w:rsidRDefault="00000000" w:rsidRPr="00000000" w14:paraId="0000001C">
    <w:pPr>
      <w:jc w:val="center"/>
      <w:rPr/>
    </w:pPr>
    <w:r w:rsidDel="00000000" w:rsidR="00000000" w:rsidRPr="00000000">
      <w:rPr>
        <w:rtl w:val="0"/>
      </w:rPr>
    </w:r>
  </w:p>
  <w:p w:rsidR="00000000" w:rsidDel="00000000" w:rsidP="00000000" w:rsidRDefault="00000000" w:rsidRPr="00000000" w14:paraId="0000001D">
    <w:pPr>
      <w:jc w:val="left"/>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130B8F"/>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michelle.deleatorre@another.co" TargetMode="External"/><Relationship Id="rId10" Type="http://schemas.openxmlformats.org/officeDocument/2006/relationships/hyperlink" Target="http://www.indrive.com" TargetMode="External"/><Relationship Id="rId12" Type="http://schemas.openxmlformats.org/officeDocument/2006/relationships/header" Target="header1.xml"/><Relationship Id="rId9" Type="http://schemas.openxmlformats.org/officeDocument/2006/relationships/hyperlink" Target="https://indrive.com/es/hom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b.mx/cms/uploads/attachment/file/730318/Lineamientos-03.pdf" TargetMode="External"/><Relationship Id="rId8" Type="http://schemas.openxmlformats.org/officeDocument/2006/relationships/hyperlink" Target="https://indrive.com/es/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NfVjis92Njx4KJ2nzR14n0xfCg==">CgMxLjAyDmguZ2lueWU2NTgycms2Mg5oLmZycG9ldXczdWFhZzIOaC40cWVnNGp5NzdxNnI4AGosChRzdWdnZXN0Ljl5azcxb3g5bWgwchIUS2FybGEgTWVqaWEgR29uemFsZXpqKwoTc3VnZ2VzdC5obWFieXBpNWFpMRIUS2FybGEgTWVqaWEgR29uemFsZXpqLAoUc3VnZ2VzdC53NjAxZWN5Z2dmM3cSFEthcmxhIE1lamlhIEdvbnphbGV6aiwKFHN1Z2dlc3QuNXVmaXFpYm5icGNxEhRLYXJsYSBNZWppYSBHb256YWxlenIhMXgwMnVzc1BhZEp4RWxuTzdNSUd2Vnl2TDhrVWpoNDM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2023-06-09T15:20:00.0000000Z</dcterms:created>
</cp:coreProperties>
</file>